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90" w:rsidRDefault="005F3955" w:rsidP="00CB0B29">
      <w:pPr>
        <w:ind w:right="-365"/>
        <w:jc w:val="both"/>
        <w:rPr>
          <w:b/>
          <w:bCs/>
        </w:rPr>
      </w:pPr>
      <w:r>
        <w:rPr>
          <w:b/>
          <w:bCs/>
          <w:noProof/>
        </w:rPr>
        <w:t xml:space="preserve">        </w:t>
      </w:r>
      <w:r w:rsidR="008C0403">
        <w:rPr>
          <w:b/>
          <w:bCs/>
          <w:noProof/>
        </w:rPr>
        <w:t xml:space="preserve">  </w:t>
      </w:r>
      <w:r>
        <w:rPr>
          <w:b/>
          <w:bCs/>
          <w:noProof/>
        </w:rPr>
        <w:t xml:space="preserve"> </w:t>
      </w:r>
    </w:p>
    <w:p w:rsidR="00C03B69" w:rsidRPr="005F3955" w:rsidRDefault="008C0403" w:rsidP="00C03B69">
      <w:pPr>
        <w:pStyle w:val="1"/>
        <w:jc w:val="center"/>
        <w:rPr>
          <w:szCs w:val="36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496385DA" wp14:editId="0A12C567">
            <wp:simplePos x="1296670" y="892810"/>
            <wp:positionH relativeFrom="margin">
              <wp:align>left</wp:align>
            </wp:positionH>
            <wp:positionV relativeFrom="margin">
              <wp:align>top</wp:align>
            </wp:positionV>
            <wp:extent cx="2190115" cy="1431925"/>
            <wp:effectExtent l="0" t="0" r="635" b="0"/>
            <wp:wrapSquare wrapText="bothSides"/>
            <wp:docPr id="1" name="Рисунок 1" descr="C:\Documents and Settings\Admin\Рабочий стол\PICT0028 дк ч. 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ICT0028 дк ч. 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955">
        <w:t xml:space="preserve">  </w:t>
      </w:r>
      <w:r w:rsidR="00C03B69">
        <w:rPr>
          <w:szCs w:val="36"/>
        </w:rPr>
        <w:t>М</w:t>
      </w:r>
      <w:r w:rsidR="00C03B69" w:rsidRPr="005F3955">
        <w:rPr>
          <w:szCs w:val="36"/>
        </w:rPr>
        <w:t xml:space="preserve">униципальное бюджетное </w:t>
      </w:r>
    </w:p>
    <w:p w:rsidR="00C03B69" w:rsidRPr="005F3955" w:rsidRDefault="00C03B69" w:rsidP="00C03B69">
      <w:pPr>
        <w:pStyle w:val="1"/>
        <w:jc w:val="center"/>
        <w:rPr>
          <w:szCs w:val="36"/>
        </w:rPr>
      </w:pPr>
      <w:r w:rsidRPr="005F3955">
        <w:rPr>
          <w:szCs w:val="36"/>
        </w:rPr>
        <w:t xml:space="preserve">учреждение </w:t>
      </w:r>
    </w:p>
    <w:p w:rsidR="00C03B69" w:rsidRPr="00FC46F8" w:rsidRDefault="00C03B69" w:rsidP="00C03B69">
      <w:pPr>
        <w:rPr>
          <w:sz w:val="18"/>
          <w:szCs w:val="18"/>
        </w:rPr>
      </w:pPr>
    </w:p>
    <w:p w:rsidR="00563C71" w:rsidRDefault="00563C71" w:rsidP="00C03B69">
      <w:pPr>
        <w:pStyle w:val="1"/>
        <w:jc w:val="center"/>
        <w:rPr>
          <w:szCs w:val="36"/>
        </w:rPr>
      </w:pPr>
      <w:r>
        <w:rPr>
          <w:szCs w:val="36"/>
        </w:rPr>
        <w:t>«Центр культурного развития</w:t>
      </w:r>
    </w:p>
    <w:p w:rsidR="00C03B69" w:rsidRPr="005F3955" w:rsidRDefault="00563C71" w:rsidP="00C03B69">
      <w:pPr>
        <w:pStyle w:val="1"/>
        <w:jc w:val="center"/>
        <w:rPr>
          <w:szCs w:val="36"/>
        </w:rPr>
      </w:pPr>
      <w:r>
        <w:rPr>
          <w:bCs w:val="0"/>
          <w:szCs w:val="36"/>
        </w:rPr>
        <w:t>«Яхромский</w:t>
      </w:r>
      <w:r w:rsidR="00C03B69" w:rsidRPr="005F3955">
        <w:rPr>
          <w:bCs w:val="0"/>
          <w:szCs w:val="36"/>
        </w:rPr>
        <w:t>»</w:t>
      </w:r>
    </w:p>
    <w:p w:rsidR="001A3B90" w:rsidRDefault="00563C71" w:rsidP="00563C71">
      <w:pPr>
        <w:ind w:left="-900" w:right="-365"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1A3B90">
        <w:rPr>
          <w:b/>
          <w:bCs/>
        </w:rPr>
        <w:t xml:space="preserve">Дмитровского </w:t>
      </w:r>
      <w:r w:rsidR="00C03B69">
        <w:rPr>
          <w:b/>
          <w:bCs/>
        </w:rPr>
        <w:t>городского</w:t>
      </w:r>
      <w:r w:rsidR="001A3B90">
        <w:rPr>
          <w:b/>
          <w:bCs/>
        </w:rPr>
        <w:t xml:space="preserve"> </w:t>
      </w:r>
      <w:r w:rsidR="00C03B69">
        <w:rPr>
          <w:b/>
          <w:bCs/>
        </w:rPr>
        <w:t>округа</w:t>
      </w:r>
    </w:p>
    <w:p w:rsidR="001A3B90" w:rsidRDefault="005F3955" w:rsidP="00563C71">
      <w:pPr>
        <w:ind w:left="-900" w:right="-365"/>
        <w:jc w:val="both"/>
        <w:rPr>
          <w:b/>
          <w:bCs/>
        </w:rPr>
      </w:pPr>
      <w:r>
        <w:rPr>
          <w:b/>
          <w:bCs/>
        </w:rPr>
        <w:t xml:space="preserve"> </w:t>
      </w:r>
      <w:r w:rsidR="00563C71">
        <w:rPr>
          <w:b/>
          <w:bCs/>
        </w:rPr>
        <w:t xml:space="preserve">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1A3B90">
        <w:rPr>
          <w:b/>
          <w:bCs/>
        </w:rPr>
        <w:t>Московской области</w:t>
      </w:r>
    </w:p>
    <w:p w:rsidR="001A3B90" w:rsidRDefault="005F3955" w:rsidP="005F3955">
      <w:pPr>
        <w:ind w:right="-365"/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</w:t>
      </w:r>
    </w:p>
    <w:p w:rsidR="005F3955" w:rsidRDefault="001A3B90" w:rsidP="001A3B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A3B90" w:rsidRDefault="005F3955" w:rsidP="001A3B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gramStart"/>
      <w:r w:rsidR="001A3B90">
        <w:rPr>
          <w:sz w:val="18"/>
          <w:szCs w:val="18"/>
        </w:rPr>
        <w:t xml:space="preserve">141840,   </w:t>
      </w:r>
      <w:proofErr w:type="gramEnd"/>
      <w:r w:rsidR="001A3B90">
        <w:rPr>
          <w:sz w:val="18"/>
          <w:szCs w:val="18"/>
        </w:rPr>
        <w:t xml:space="preserve">МО,  Дмитровский </w:t>
      </w:r>
      <w:r w:rsidR="00C03B69">
        <w:rPr>
          <w:sz w:val="18"/>
          <w:szCs w:val="18"/>
        </w:rPr>
        <w:t>г/о</w:t>
      </w:r>
      <w:r w:rsidR="001A3B90">
        <w:rPr>
          <w:sz w:val="18"/>
          <w:szCs w:val="18"/>
        </w:rPr>
        <w:t xml:space="preserve">, г. Яхрома,     </w:t>
      </w:r>
    </w:p>
    <w:p w:rsidR="00AC75AA" w:rsidRPr="003D2E91" w:rsidRDefault="001A3B90" w:rsidP="003D2E9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ул. Заречная   дом </w:t>
      </w:r>
      <w:proofErr w:type="gramStart"/>
      <w:r>
        <w:rPr>
          <w:sz w:val="18"/>
          <w:szCs w:val="18"/>
        </w:rPr>
        <w:t>2,  тел</w:t>
      </w:r>
      <w:proofErr w:type="gramEnd"/>
      <w:r>
        <w:rPr>
          <w:sz w:val="18"/>
          <w:szCs w:val="18"/>
        </w:rPr>
        <w:t xml:space="preserve">  8(496 22) 5-20-10</w:t>
      </w:r>
    </w:p>
    <w:p w:rsidR="000A3247" w:rsidRPr="000A3247" w:rsidRDefault="000A3247" w:rsidP="00FE6B01">
      <w:pPr>
        <w:jc w:val="center"/>
      </w:pPr>
    </w:p>
    <w:p w:rsidR="00AC75AA" w:rsidRPr="000A3247" w:rsidRDefault="00AC75AA" w:rsidP="00FE6B01">
      <w:pPr>
        <w:jc w:val="center"/>
      </w:pPr>
    </w:p>
    <w:p w:rsidR="003D2E91" w:rsidRDefault="003D2E91" w:rsidP="003D2E91">
      <w:pPr>
        <w:pStyle w:val="ConsPlusNormal0"/>
        <w:jc w:val="center"/>
      </w:pPr>
      <w:r>
        <w:t>ОТЧЕТ ПО УСТРАНЕНИЮ НЕДОСТАТКОВ, ВЫЯВЛЕННЫХ В ХОДЕ НЕЗАВИСИМОЙ</w:t>
      </w:r>
    </w:p>
    <w:p w:rsidR="003D2E91" w:rsidRDefault="003D2E91" w:rsidP="003D2E91">
      <w:pPr>
        <w:pStyle w:val="ConsPlusNormal0"/>
        <w:jc w:val="center"/>
      </w:pPr>
      <w:r>
        <w:t>ОЦЕНКИ КАЧЕСТВА УСЛОВИЙ ОКАЗАНИЯ УСЛУГ ОРГАНИЗАЦИЯМИ</w:t>
      </w:r>
    </w:p>
    <w:p w:rsidR="003D2E91" w:rsidRDefault="003D2E91" w:rsidP="003D2E91">
      <w:pPr>
        <w:pStyle w:val="ConsPlusNormal0"/>
        <w:jc w:val="center"/>
      </w:pPr>
      <w:r>
        <w:t>В СФЕРЕ КУЛЬТУРЫ, ОХРАНЫ ЗДОРОВЬЯ, ОБРАЗОВАНИЯ,</w:t>
      </w:r>
    </w:p>
    <w:p w:rsidR="003D2E91" w:rsidRDefault="003D2E91" w:rsidP="003D2E91">
      <w:pPr>
        <w:pStyle w:val="ConsPlusNormal0"/>
        <w:jc w:val="center"/>
      </w:pPr>
      <w:r>
        <w:t>СОЦИАЛЬНОГО ОБСЛУЖИВАНИЯ И ФЕДЕРАЛЬНЫМИ УЧРЕЖДЕНИЯМИ</w:t>
      </w:r>
    </w:p>
    <w:p w:rsidR="003D2E91" w:rsidRDefault="003D2E91" w:rsidP="003D2E91">
      <w:pPr>
        <w:pStyle w:val="ConsPlusNormal0"/>
        <w:jc w:val="center"/>
      </w:pPr>
      <w:r>
        <w:t>МЕДИКО-СОЦИАЛЬНОЙ ЭКСПЕРТИЗЫ.</w:t>
      </w:r>
    </w:p>
    <w:p w:rsidR="003D2E91" w:rsidRDefault="003D2E91" w:rsidP="003D2E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«Культурно-досуговый центр «Деденево» </w:t>
      </w:r>
    </w:p>
    <w:p w:rsidR="003D2E91" w:rsidRDefault="003D2E91" w:rsidP="003D2E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3642C">
        <w:rPr>
          <w:rFonts w:ascii="Times New Roman" w:hAnsi="Times New Roman" w:cs="Times New Roman"/>
          <w:sz w:val="24"/>
          <w:szCs w:val="24"/>
          <w:u w:val="single"/>
        </w:rPr>
        <w:t>МБУ «</w:t>
      </w:r>
      <w:r>
        <w:rPr>
          <w:rFonts w:ascii="Times New Roman" w:hAnsi="Times New Roman" w:cs="Times New Roman"/>
          <w:sz w:val="24"/>
          <w:szCs w:val="24"/>
          <w:u w:val="single"/>
        </w:rPr>
        <w:t>ЦКР «Яхромский»</w:t>
      </w:r>
      <w:r w:rsidR="00C3642C">
        <w:rPr>
          <w:rFonts w:ascii="Times New Roman" w:hAnsi="Times New Roman" w:cs="Times New Roman"/>
          <w:sz w:val="24"/>
          <w:szCs w:val="24"/>
          <w:u w:val="single"/>
        </w:rPr>
        <w:t>, филиал «Культурно-досуговый центр «Деденево»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3247" w:rsidRPr="000A3247" w:rsidRDefault="000A3247" w:rsidP="00FE6B01">
      <w:pPr>
        <w:tabs>
          <w:tab w:val="left" w:pos="4170"/>
        </w:tabs>
      </w:pPr>
    </w:p>
    <w:p w:rsidR="00FE6B01" w:rsidRPr="003D2E91" w:rsidRDefault="00AC75AA" w:rsidP="00AC75AA">
      <w:pPr>
        <w:tabs>
          <w:tab w:val="left" w:pos="4170"/>
        </w:tabs>
        <w:jc w:val="both"/>
        <w:rPr>
          <w:sz w:val="22"/>
          <w:szCs w:val="22"/>
        </w:rPr>
      </w:pPr>
      <w:r w:rsidRPr="003D2E91">
        <w:rPr>
          <w:sz w:val="22"/>
          <w:szCs w:val="22"/>
        </w:rPr>
        <w:t xml:space="preserve">         Для реализации плана </w:t>
      </w:r>
      <w:r w:rsidR="00FE6B01" w:rsidRPr="003D2E91">
        <w:rPr>
          <w:sz w:val="22"/>
          <w:szCs w:val="22"/>
        </w:rPr>
        <w:t xml:space="preserve">по устранению недостатков, выявленных в ходе независимой оценки качества условий оказания услуг организациями в сфере культуры, </w:t>
      </w:r>
      <w:r w:rsidR="003D2E91" w:rsidRPr="003D2E91">
        <w:rPr>
          <w:sz w:val="22"/>
          <w:szCs w:val="22"/>
        </w:rPr>
        <w:t>МБУ «ЦКР «Яхромский» ф</w:t>
      </w:r>
      <w:r w:rsidRPr="003D2E91">
        <w:rPr>
          <w:sz w:val="22"/>
          <w:szCs w:val="22"/>
        </w:rPr>
        <w:t xml:space="preserve">илиал «КДЦ «Деденево» в 2020 году </w:t>
      </w:r>
      <w:r w:rsidR="00C3642C" w:rsidRPr="003D2E91">
        <w:rPr>
          <w:sz w:val="22"/>
          <w:szCs w:val="22"/>
        </w:rPr>
        <w:t>запланированы следующие</w:t>
      </w:r>
      <w:r w:rsidRPr="003D2E91">
        <w:rPr>
          <w:sz w:val="22"/>
          <w:szCs w:val="22"/>
        </w:rPr>
        <w:t xml:space="preserve"> мероприятия</w:t>
      </w:r>
      <w:r w:rsidR="00FE6B01" w:rsidRPr="003D2E91">
        <w:rPr>
          <w:sz w:val="22"/>
          <w:szCs w:val="22"/>
        </w:rPr>
        <w:t>:</w:t>
      </w:r>
    </w:p>
    <w:p w:rsidR="00FE6B01" w:rsidRPr="003D2E91" w:rsidRDefault="00FE6B01" w:rsidP="00FE6B01">
      <w:pPr>
        <w:tabs>
          <w:tab w:val="left" w:pos="4170"/>
        </w:tabs>
        <w:rPr>
          <w:sz w:val="22"/>
          <w:szCs w:val="22"/>
        </w:rPr>
      </w:pPr>
    </w:p>
    <w:p w:rsidR="003D2E91" w:rsidRPr="003D2E91" w:rsidRDefault="003D2E91" w:rsidP="003D2E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2E91">
        <w:rPr>
          <w:rFonts w:ascii="Times New Roman" w:hAnsi="Times New Roman" w:cs="Times New Roman"/>
          <w:sz w:val="22"/>
          <w:szCs w:val="22"/>
          <w:u w:val="single"/>
        </w:rPr>
        <w:t xml:space="preserve">Согласно пункта плана </w:t>
      </w:r>
      <w:r w:rsidRPr="003D2E91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D2E91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3D2E91">
        <w:rPr>
          <w:rFonts w:ascii="Times New Roman" w:hAnsi="Times New Roman" w:cs="Times New Roman"/>
          <w:b/>
          <w:sz w:val="22"/>
          <w:szCs w:val="22"/>
        </w:rPr>
        <w:t>Открытость и доступность информации об организации или о федеральном учреждении медико-социальной экспертизы:</w:t>
      </w:r>
    </w:p>
    <w:p w:rsidR="00FE6B01" w:rsidRPr="003D2E91" w:rsidRDefault="00FE6B01" w:rsidP="00FE6B01">
      <w:pPr>
        <w:tabs>
          <w:tab w:val="left" w:pos="4170"/>
        </w:tabs>
        <w:rPr>
          <w:sz w:val="22"/>
          <w:szCs w:val="22"/>
        </w:rPr>
      </w:pPr>
    </w:p>
    <w:p w:rsidR="00B00197" w:rsidRPr="003D2E91" w:rsidRDefault="00FE6B01" w:rsidP="00B00197">
      <w:pPr>
        <w:tabs>
          <w:tab w:val="left" w:pos="4170"/>
        </w:tabs>
        <w:jc w:val="both"/>
        <w:rPr>
          <w:sz w:val="22"/>
          <w:szCs w:val="22"/>
        </w:rPr>
      </w:pPr>
      <w:r w:rsidRPr="003D2E91">
        <w:rPr>
          <w:sz w:val="22"/>
          <w:szCs w:val="22"/>
        </w:rPr>
        <w:t xml:space="preserve">       </w:t>
      </w:r>
      <w:r w:rsidR="00AC75AA" w:rsidRPr="003D2E91">
        <w:rPr>
          <w:sz w:val="22"/>
          <w:szCs w:val="22"/>
        </w:rPr>
        <w:t xml:space="preserve">В </w:t>
      </w:r>
      <w:r w:rsidR="0008080D">
        <w:rPr>
          <w:sz w:val="22"/>
          <w:szCs w:val="22"/>
        </w:rPr>
        <w:t xml:space="preserve">феврале </w:t>
      </w:r>
      <w:r w:rsidR="00AC75AA" w:rsidRPr="003D2E91">
        <w:rPr>
          <w:sz w:val="22"/>
          <w:szCs w:val="22"/>
        </w:rPr>
        <w:t>2020 год</w:t>
      </w:r>
      <w:r w:rsidR="0008080D">
        <w:rPr>
          <w:sz w:val="22"/>
          <w:szCs w:val="22"/>
        </w:rPr>
        <w:t>а</w:t>
      </w:r>
      <w:r w:rsidR="00AC75AA" w:rsidRPr="003D2E91">
        <w:rPr>
          <w:sz w:val="22"/>
          <w:szCs w:val="22"/>
        </w:rPr>
        <w:t xml:space="preserve"> будет создан официальный сайт ор</w:t>
      </w:r>
      <w:r w:rsidR="003D2E91" w:rsidRPr="003D2E91">
        <w:rPr>
          <w:sz w:val="22"/>
          <w:szCs w:val="22"/>
        </w:rPr>
        <w:t>ганизации МБУ «ЦКР «Яхромский» ф</w:t>
      </w:r>
      <w:r w:rsidR="00AC75AA" w:rsidRPr="003D2E91">
        <w:rPr>
          <w:sz w:val="22"/>
          <w:szCs w:val="22"/>
        </w:rPr>
        <w:t>илиал «Культурно-досуговый центр «Деденево», где будет размещена вся необходимая информация.</w:t>
      </w:r>
      <w:r w:rsidR="00C3642C">
        <w:rPr>
          <w:sz w:val="22"/>
          <w:szCs w:val="22"/>
        </w:rPr>
        <w:t xml:space="preserve"> </w:t>
      </w:r>
      <w:r w:rsidRPr="003D2E91">
        <w:rPr>
          <w:sz w:val="22"/>
          <w:szCs w:val="22"/>
        </w:rPr>
        <w:t xml:space="preserve">  </w:t>
      </w:r>
      <w:r w:rsidR="00C3642C">
        <w:rPr>
          <w:sz w:val="22"/>
          <w:szCs w:val="22"/>
        </w:rPr>
        <w:t>Б</w:t>
      </w:r>
      <w:r w:rsidR="00B00197" w:rsidRPr="003D2E91">
        <w:rPr>
          <w:sz w:val="22"/>
          <w:szCs w:val="22"/>
        </w:rPr>
        <w:t xml:space="preserve">удет осуществлен функционал дистанционных способов обратной связи и взаимодействия с получателями услуг: </w:t>
      </w:r>
    </w:p>
    <w:p w:rsidR="000A3247" w:rsidRPr="003D2E91" w:rsidRDefault="00B00197" w:rsidP="00B00197">
      <w:pPr>
        <w:tabs>
          <w:tab w:val="left" w:pos="4170"/>
        </w:tabs>
        <w:jc w:val="both"/>
        <w:rPr>
          <w:sz w:val="22"/>
          <w:szCs w:val="22"/>
        </w:rPr>
      </w:pPr>
      <w:r w:rsidRPr="003D2E91">
        <w:rPr>
          <w:sz w:val="22"/>
          <w:szCs w:val="22"/>
        </w:rPr>
        <w:t xml:space="preserve"> - анкеты для опроса граждан или гиперссылки на неё;                                   </w:t>
      </w:r>
    </w:p>
    <w:p w:rsidR="00FE6B01" w:rsidRPr="003D2E91" w:rsidRDefault="00B00197" w:rsidP="00B00197">
      <w:pPr>
        <w:tabs>
          <w:tab w:val="left" w:pos="4170"/>
        </w:tabs>
        <w:jc w:val="both"/>
        <w:rPr>
          <w:sz w:val="22"/>
          <w:szCs w:val="22"/>
        </w:rPr>
      </w:pPr>
      <w:r w:rsidRPr="003D2E91">
        <w:rPr>
          <w:sz w:val="22"/>
          <w:szCs w:val="22"/>
        </w:rPr>
        <w:t xml:space="preserve"> - электронных сервисов (форма для подачи электронного обращения, жалобы, предложения, раздел «часто задаваемые вопросы», получение консультации по оказываемым услугам и пр.)</w:t>
      </w:r>
    </w:p>
    <w:p w:rsidR="00B00197" w:rsidRPr="003D2E91" w:rsidRDefault="00B00197" w:rsidP="00B00197">
      <w:pPr>
        <w:tabs>
          <w:tab w:val="left" w:pos="4170"/>
        </w:tabs>
        <w:jc w:val="both"/>
        <w:rPr>
          <w:sz w:val="22"/>
          <w:szCs w:val="22"/>
        </w:rPr>
      </w:pPr>
    </w:p>
    <w:p w:rsidR="003D2E91" w:rsidRPr="003D2E91" w:rsidRDefault="003D2E91" w:rsidP="003D2E9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D2E91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3D2E91">
        <w:rPr>
          <w:rFonts w:ascii="Times New Roman" w:hAnsi="Times New Roman" w:cs="Times New Roman"/>
          <w:sz w:val="22"/>
          <w:szCs w:val="22"/>
        </w:rPr>
        <w:t xml:space="preserve"> </w:t>
      </w:r>
      <w:r w:rsidRPr="003D2E91">
        <w:rPr>
          <w:rFonts w:ascii="Times New Roman" w:hAnsi="Times New Roman" w:cs="Times New Roman"/>
          <w:sz w:val="22"/>
          <w:szCs w:val="22"/>
          <w:u w:val="single"/>
        </w:rPr>
        <w:t xml:space="preserve">Согласно пункта плана </w:t>
      </w:r>
      <w:r w:rsidRPr="003D2E91">
        <w:rPr>
          <w:rFonts w:ascii="Times New Roman" w:hAnsi="Times New Roman" w:cs="Times New Roman"/>
          <w:sz w:val="22"/>
          <w:szCs w:val="22"/>
          <w:u w:val="single"/>
          <w:lang w:val="en-US"/>
        </w:rPr>
        <w:t>III</w:t>
      </w:r>
      <w:r w:rsidRPr="003D2E91">
        <w:rPr>
          <w:rFonts w:ascii="Times New Roman" w:hAnsi="Times New Roman" w:cs="Times New Roman"/>
          <w:sz w:val="22"/>
          <w:szCs w:val="22"/>
        </w:rPr>
        <w:t xml:space="preserve">.  </w:t>
      </w:r>
      <w:r w:rsidRPr="003D2E91">
        <w:rPr>
          <w:rFonts w:ascii="Times New Roman" w:hAnsi="Times New Roman" w:cs="Times New Roman"/>
          <w:b/>
          <w:sz w:val="22"/>
          <w:szCs w:val="22"/>
        </w:rPr>
        <w:t>Доступность услуг для инвалидов:</w:t>
      </w:r>
    </w:p>
    <w:p w:rsidR="000A3247" w:rsidRPr="003D2E91" w:rsidRDefault="000A3247" w:rsidP="00B00197">
      <w:pPr>
        <w:tabs>
          <w:tab w:val="left" w:pos="4170"/>
        </w:tabs>
        <w:jc w:val="both"/>
        <w:rPr>
          <w:sz w:val="22"/>
          <w:szCs w:val="22"/>
        </w:rPr>
      </w:pPr>
    </w:p>
    <w:p w:rsidR="000A3247" w:rsidRPr="003D2E91" w:rsidRDefault="000A3247" w:rsidP="000A3247">
      <w:pPr>
        <w:tabs>
          <w:tab w:val="left" w:pos="4170"/>
        </w:tabs>
        <w:jc w:val="both"/>
        <w:rPr>
          <w:sz w:val="22"/>
          <w:szCs w:val="22"/>
        </w:rPr>
      </w:pPr>
      <w:r w:rsidRPr="003D2E91">
        <w:rPr>
          <w:sz w:val="22"/>
          <w:szCs w:val="22"/>
        </w:rPr>
        <w:t xml:space="preserve">    В </w:t>
      </w:r>
      <w:r w:rsidR="003D2E91" w:rsidRPr="003D2E91">
        <w:rPr>
          <w:sz w:val="22"/>
          <w:szCs w:val="22"/>
        </w:rPr>
        <w:t>МБУ «ЦКР «Яхромский» ф</w:t>
      </w:r>
      <w:r w:rsidRPr="003D2E91">
        <w:rPr>
          <w:sz w:val="22"/>
          <w:szCs w:val="22"/>
        </w:rPr>
        <w:t xml:space="preserve">илиал «КДЦ «Деденево» </w:t>
      </w:r>
      <w:r w:rsidR="0008080D">
        <w:rPr>
          <w:sz w:val="22"/>
          <w:szCs w:val="22"/>
        </w:rPr>
        <w:t xml:space="preserve">в 2020 году, согласно плана закупок, </w:t>
      </w:r>
      <w:r w:rsidRPr="003D2E91">
        <w:rPr>
          <w:sz w:val="22"/>
          <w:szCs w:val="22"/>
        </w:rPr>
        <w:t xml:space="preserve">планируется </w:t>
      </w:r>
      <w:r w:rsidR="0008080D" w:rsidRPr="003D2E91">
        <w:rPr>
          <w:sz w:val="22"/>
          <w:szCs w:val="22"/>
        </w:rPr>
        <w:t>обеспечение условий</w:t>
      </w:r>
      <w:r w:rsidRPr="003D2E91">
        <w:rPr>
          <w:sz w:val="22"/>
          <w:szCs w:val="22"/>
        </w:rPr>
        <w:t xml:space="preserve"> доступности, позволяющих инвалидам получать услуги наравне с другими, включая:</w:t>
      </w:r>
    </w:p>
    <w:p w:rsidR="000A3247" w:rsidRPr="003D2E91" w:rsidRDefault="0008080D" w:rsidP="000A3247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A3247" w:rsidRPr="003D2E91">
        <w:rPr>
          <w:sz w:val="22"/>
          <w:szCs w:val="22"/>
        </w:rPr>
        <w:t>дублирование для инвалидов по слуху и зрению звуковой и зрительной информации;</w:t>
      </w:r>
    </w:p>
    <w:p w:rsidR="000A3247" w:rsidRPr="003D2E91" w:rsidRDefault="0008080D" w:rsidP="000A3247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A3247" w:rsidRPr="003D2E91">
        <w:rPr>
          <w:sz w:val="22"/>
          <w:szCs w:val="22"/>
        </w:rPr>
        <w:t xml:space="preserve">дублирование надписей, знаков и иной текстовой и графической информации </w:t>
      </w:r>
      <w:r w:rsidR="00383B26" w:rsidRPr="003D2E91">
        <w:rPr>
          <w:sz w:val="22"/>
          <w:szCs w:val="22"/>
        </w:rPr>
        <w:t>знаками, выполненными рельефно-</w:t>
      </w:r>
      <w:r w:rsidR="000A3247" w:rsidRPr="003D2E91">
        <w:rPr>
          <w:sz w:val="22"/>
          <w:szCs w:val="22"/>
        </w:rPr>
        <w:t>точечным шрифтом Брайля;</w:t>
      </w:r>
    </w:p>
    <w:p w:rsidR="000A3247" w:rsidRPr="003D2E91" w:rsidRDefault="000A3247" w:rsidP="000A3247">
      <w:pPr>
        <w:tabs>
          <w:tab w:val="left" w:pos="4170"/>
        </w:tabs>
        <w:jc w:val="both"/>
        <w:rPr>
          <w:sz w:val="22"/>
          <w:szCs w:val="22"/>
        </w:rPr>
      </w:pPr>
      <w:r w:rsidRPr="003D2E91">
        <w:rPr>
          <w:sz w:val="22"/>
          <w:szCs w:val="22"/>
        </w:rPr>
        <w:t>-</w:t>
      </w:r>
      <w:r w:rsidR="0008080D">
        <w:rPr>
          <w:sz w:val="22"/>
          <w:szCs w:val="22"/>
        </w:rPr>
        <w:t>обеспечение</w:t>
      </w:r>
      <w:r w:rsidRPr="003D2E91">
        <w:rPr>
          <w:sz w:val="22"/>
          <w:szCs w:val="22"/>
        </w:rPr>
        <w:t xml:space="preserve"> альтернативной версии официального сайта организации в сети «Интернет» для инвалидов по зрению;</w:t>
      </w:r>
    </w:p>
    <w:p w:rsidR="000A3247" w:rsidRPr="003D2E91" w:rsidRDefault="000A3247" w:rsidP="00FE6B01">
      <w:pPr>
        <w:tabs>
          <w:tab w:val="left" w:pos="4170"/>
        </w:tabs>
        <w:rPr>
          <w:sz w:val="22"/>
          <w:szCs w:val="22"/>
        </w:rPr>
      </w:pPr>
    </w:p>
    <w:p w:rsidR="00563C71" w:rsidRDefault="00563C71" w:rsidP="00563C71">
      <w:pPr>
        <w:tabs>
          <w:tab w:val="left" w:pos="4170"/>
        </w:tabs>
        <w:rPr>
          <w:b/>
          <w:sz w:val="22"/>
          <w:szCs w:val="22"/>
        </w:rPr>
      </w:pPr>
    </w:p>
    <w:p w:rsidR="0008080D" w:rsidRDefault="0008080D" w:rsidP="00563C71">
      <w:pPr>
        <w:tabs>
          <w:tab w:val="left" w:pos="4170"/>
        </w:tabs>
        <w:rPr>
          <w:b/>
          <w:sz w:val="22"/>
          <w:szCs w:val="22"/>
        </w:rPr>
      </w:pPr>
    </w:p>
    <w:p w:rsidR="0008080D" w:rsidRPr="0008080D" w:rsidRDefault="0008080D" w:rsidP="00563C71">
      <w:pPr>
        <w:tabs>
          <w:tab w:val="left" w:pos="4170"/>
        </w:tabs>
        <w:rPr>
          <w:b/>
        </w:rPr>
      </w:pPr>
    </w:p>
    <w:p w:rsidR="0099146D" w:rsidRPr="0008080D" w:rsidRDefault="0008080D" w:rsidP="0099146D">
      <w:pPr>
        <w:tabs>
          <w:tab w:val="left" w:pos="4170"/>
        </w:tabs>
      </w:pPr>
      <w:r w:rsidRPr="0008080D">
        <w:rPr>
          <w:b/>
        </w:rPr>
        <w:t xml:space="preserve">                   </w:t>
      </w:r>
      <w:r w:rsidR="001E7560" w:rsidRPr="0008080D">
        <w:t xml:space="preserve">Директор </w:t>
      </w:r>
      <w:r w:rsidR="00711799" w:rsidRPr="0008080D">
        <w:t xml:space="preserve">                         </w:t>
      </w:r>
      <w:r w:rsidR="0099146D" w:rsidRPr="0008080D">
        <w:t xml:space="preserve">                      </w:t>
      </w:r>
      <w:r w:rsidRPr="0008080D">
        <w:t xml:space="preserve">                                         </w:t>
      </w:r>
      <w:r w:rsidR="00711799" w:rsidRPr="0008080D">
        <w:t xml:space="preserve"> Н.С. </w:t>
      </w:r>
      <w:proofErr w:type="spellStart"/>
      <w:r w:rsidR="00711799" w:rsidRPr="0008080D">
        <w:t>Боровкова</w:t>
      </w:r>
      <w:proofErr w:type="spellEnd"/>
    </w:p>
    <w:p w:rsidR="0099146D" w:rsidRPr="0008080D" w:rsidRDefault="0099146D" w:rsidP="00711799">
      <w:pPr>
        <w:tabs>
          <w:tab w:val="left" w:pos="4170"/>
        </w:tabs>
        <w:jc w:val="center"/>
      </w:pPr>
    </w:p>
    <w:p w:rsidR="004E58D7" w:rsidRPr="0008080D" w:rsidRDefault="004E58D7" w:rsidP="003D2E91">
      <w:bookmarkStart w:id="0" w:name="_GoBack"/>
      <w:bookmarkEnd w:id="0"/>
    </w:p>
    <w:sectPr w:rsidR="004E58D7" w:rsidRPr="0008080D" w:rsidSect="003D2E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4F40"/>
    <w:multiLevelType w:val="hybridMultilevel"/>
    <w:tmpl w:val="1DC8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453A7"/>
    <w:multiLevelType w:val="hybridMultilevel"/>
    <w:tmpl w:val="FB9A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0B01"/>
    <w:multiLevelType w:val="hybridMultilevel"/>
    <w:tmpl w:val="EF9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0"/>
    <w:rsid w:val="0008080D"/>
    <w:rsid w:val="00083A3E"/>
    <w:rsid w:val="000A3247"/>
    <w:rsid w:val="001A3B90"/>
    <w:rsid w:val="001E7560"/>
    <w:rsid w:val="00261C61"/>
    <w:rsid w:val="002A48F7"/>
    <w:rsid w:val="00383B26"/>
    <w:rsid w:val="003D2E91"/>
    <w:rsid w:val="004E58D7"/>
    <w:rsid w:val="00563C71"/>
    <w:rsid w:val="005C4437"/>
    <w:rsid w:val="005E66B5"/>
    <w:rsid w:val="005F3955"/>
    <w:rsid w:val="00711799"/>
    <w:rsid w:val="008604B8"/>
    <w:rsid w:val="00876834"/>
    <w:rsid w:val="008C0403"/>
    <w:rsid w:val="0099146D"/>
    <w:rsid w:val="009F0E5E"/>
    <w:rsid w:val="00A2647F"/>
    <w:rsid w:val="00A37222"/>
    <w:rsid w:val="00A55BA4"/>
    <w:rsid w:val="00AC75AA"/>
    <w:rsid w:val="00B00197"/>
    <w:rsid w:val="00C03B69"/>
    <w:rsid w:val="00C3642C"/>
    <w:rsid w:val="00CB0B29"/>
    <w:rsid w:val="00D81A62"/>
    <w:rsid w:val="00D9190F"/>
    <w:rsid w:val="00E125F6"/>
    <w:rsid w:val="00E32B8B"/>
    <w:rsid w:val="00E90E18"/>
    <w:rsid w:val="00E913DB"/>
    <w:rsid w:val="00EC64DF"/>
    <w:rsid w:val="00F414FA"/>
    <w:rsid w:val="00F717B1"/>
    <w:rsid w:val="00FC46F8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92F22-1C57-42A9-A620-35F743F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B90"/>
    <w:pPr>
      <w:keepNext/>
      <w:ind w:left="2520" w:right="-365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B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7B1"/>
    <w:pPr>
      <w:ind w:left="720"/>
      <w:contextualSpacing/>
    </w:pPr>
  </w:style>
  <w:style w:type="paragraph" w:customStyle="1" w:styleId="ConsPlusNonformat">
    <w:name w:val="ConsPlusNonformat"/>
    <w:rsid w:val="002A4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D2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"/>
    <w:rsid w:val="003D2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ТС</cp:lastModifiedBy>
  <cp:revision>7</cp:revision>
  <cp:lastPrinted>2019-10-01T07:22:00Z</cp:lastPrinted>
  <dcterms:created xsi:type="dcterms:W3CDTF">2019-12-17T11:21:00Z</dcterms:created>
  <dcterms:modified xsi:type="dcterms:W3CDTF">2019-12-17T13:34:00Z</dcterms:modified>
</cp:coreProperties>
</file>